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E9" w:rsidRPr="00C12C29" w:rsidRDefault="00A126E9" w:rsidP="00A126E9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C29">
        <w:rPr>
          <w:rFonts w:ascii="Times New Roman" w:hAnsi="Times New Roman" w:cs="Times New Roman"/>
          <w:b/>
          <w:sz w:val="28"/>
          <w:szCs w:val="28"/>
        </w:rPr>
        <w:t>Школа</w:t>
      </w:r>
      <w:r w:rsidRPr="00C12C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2C29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Мини МВА «Развитие инновационной экосистемы: стартапы и бизнес инкубирование</w:t>
      </w:r>
      <w:r w:rsidRPr="00C12C29">
        <w:rPr>
          <w:rFonts w:ascii="Times New Roman" w:hAnsi="Times New Roman" w:cs="Times New Roman"/>
          <w:b/>
          <w:sz w:val="28"/>
          <w:szCs w:val="28"/>
        </w:rPr>
        <w:t>»</w:t>
      </w:r>
    </w:p>
    <w:p w:rsidR="00A126E9" w:rsidRPr="00C12C29" w:rsidRDefault="00A126E9" w:rsidP="00A126E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C29">
        <w:rPr>
          <w:rFonts w:ascii="Times New Roman" w:hAnsi="Times New Roman" w:cs="Times New Roman"/>
          <w:b/>
          <w:i/>
          <w:sz w:val="28"/>
          <w:szCs w:val="28"/>
          <w:lang w:val="kk-KZ"/>
        </w:rPr>
        <w:t>Руководитель школы</w:t>
      </w:r>
      <w:r w:rsidRPr="00C12C2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12C29">
        <w:rPr>
          <w:rFonts w:ascii="Times New Roman" w:hAnsi="Times New Roman" w:cs="Times New Roman"/>
          <w:sz w:val="28"/>
          <w:szCs w:val="28"/>
        </w:rPr>
        <w:t xml:space="preserve"> </w:t>
      </w:r>
      <w:r w:rsidRPr="00C12C29">
        <w:rPr>
          <w:rFonts w:ascii="Times New Roman" w:hAnsi="Times New Roman" w:cs="Times New Roman"/>
          <w:sz w:val="28"/>
          <w:szCs w:val="28"/>
          <w:lang w:val="kk-KZ"/>
        </w:rPr>
        <w:t>Абазов Рафис Фанисович</w:t>
      </w:r>
      <w:r w:rsidRPr="00C12C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C12C29">
        <w:rPr>
          <w:rFonts w:ascii="Times New Roman" w:hAnsi="Times New Roman" w:cs="Times New Roman"/>
          <w:b/>
          <w:sz w:val="28"/>
          <w:szCs w:val="28"/>
          <w:lang w:val="kk-KZ"/>
        </w:rPr>
        <w:t>Проректор по  международным отношениям</w:t>
      </w:r>
      <w:r w:rsidRPr="00C12C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6E9" w:rsidRPr="00C12C29" w:rsidRDefault="00A126E9" w:rsidP="00A126E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C29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Pr="00C12C29">
        <w:rPr>
          <w:rFonts w:ascii="Times New Roman" w:hAnsi="Times New Roman" w:cs="Times New Roman"/>
          <w:sz w:val="28"/>
          <w:szCs w:val="28"/>
        </w:rPr>
        <w:t xml:space="preserve"> –</w:t>
      </w:r>
      <w:r w:rsidRPr="00C12C29">
        <w:rPr>
          <w:rFonts w:ascii="Times New Roman" w:hAnsi="Times New Roman" w:cs="Times New Roman"/>
          <w:sz w:val="28"/>
          <w:szCs w:val="28"/>
          <w:lang w:val="kk-KZ"/>
        </w:rPr>
        <w:t xml:space="preserve"> Абазов Рафис Фанисович</w:t>
      </w:r>
      <w:r w:rsidRPr="00C12C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C12C29">
        <w:rPr>
          <w:rFonts w:ascii="Times New Roman" w:hAnsi="Times New Roman" w:cs="Times New Roman"/>
          <w:b/>
          <w:sz w:val="28"/>
          <w:szCs w:val="28"/>
          <w:lang w:val="kk-KZ"/>
        </w:rPr>
        <w:t>Проректор по  международным отношениям</w:t>
      </w:r>
    </w:p>
    <w:p w:rsidR="00A126E9" w:rsidRPr="00C12C29" w:rsidRDefault="00A126E9" w:rsidP="00A126E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2C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Фасилитатор </w:t>
      </w:r>
      <w:r w:rsidRPr="00C12C29">
        <w:rPr>
          <w:rFonts w:ascii="Times New Roman" w:hAnsi="Times New Roman" w:cs="Times New Roman"/>
          <w:sz w:val="28"/>
          <w:szCs w:val="28"/>
          <w:lang w:val="kk-KZ"/>
        </w:rPr>
        <w:t>– Суюнчалиева Майя Муратовна</w:t>
      </w:r>
      <w:r w:rsidRPr="00C12C29">
        <w:rPr>
          <w:rFonts w:ascii="Times New Roman" w:hAnsi="Times New Roman" w:cs="Times New Roman"/>
          <w:sz w:val="28"/>
          <w:szCs w:val="28"/>
        </w:rPr>
        <w:t xml:space="preserve">, </w:t>
      </w:r>
      <w:r w:rsidRPr="00C12C29">
        <w:rPr>
          <w:rFonts w:ascii="Times New Roman" w:hAnsi="Times New Roman" w:cs="Times New Roman"/>
          <w:bCs/>
          <w:sz w:val="28"/>
          <w:szCs w:val="28"/>
          <w:lang w:val="kk-KZ"/>
        </w:rPr>
        <w:t>ведущий специалист Института зеленого и устойчивого развития</w:t>
      </w:r>
    </w:p>
    <w:p w:rsidR="00A126E9" w:rsidRPr="00C12C29" w:rsidRDefault="00A126E9" w:rsidP="00A126E9">
      <w:pPr>
        <w:pStyle w:val="a3"/>
        <w:ind w:firstLine="567"/>
        <w:jc w:val="both"/>
        <w:rPr>
          <w:sz w:val="28"/>
          <w:szCs w:val="28"/>
          <w:lang w:val="kk-KZ"/>
        </w:rPr>
      </w:pPr>
      <w:r w:rsidRPr="00C12C29">
        <w:rPr>
          <w:b/>
          <w:i/>
          <w:sz w:val="28"/>
          <w:szCs w:val="28"/>
          <w:lang w:val="kk-KZ"/>
        </w:rPr>
        <w:t>Технический секретарь</w:t>
      </w:r>
      <w:r w:rsidRPr="00C12C29">
        <w:rPr>
          <w:b/>
          <w:bCs/>
          <w:i/>
          <w:sz w:val="28"/>
          <w:szCs w:val="28"/>
          <w:lang w:val="kk-KZ"/>
        </w:rPr>
        <w:t xml:space="preserve"> </w:t>
      </w:r>
      <w:r w:rsidRPr="00C12C29">
        <w:rPr>
          <w:bCs/>
          <w:sz w:val="28"/>
          <w:szCs w:val="28"/>
          <w:lang w:val="kk-KZ"/>
        </w:rPr>
        <w:t xml:space="preserve">– </w:t>
      </w:r>
      <w:r w:rsidRPr="00C12C29">
        <w:rPr>
          <w:sz w:val="28"/>
          <w:szCs w:val="28"/>
          <w:lang w:val="kk-KZ"/>
        </w:rPr>
        <w:t xml:space="preserve">Шакир Жарас, </w:t>
      </w:r>
      <w:r w:rsidR="009B6028">
        <w:rPr>
          <w:sz w:val="28"/>
          <w:szCs w:val="28"/>
          <w:lang w:val="en-US"/>
        </w:rPr>
        <w:t>PhD</w:t>
      </w:r>
      <w:r w:rsidRPr="00C12C29">
        <w:rPr>
          <w:sz w:val="28"/>
          <w:szCs w:val="28"/>
          <w:lang w:val="kk-KZ"/>
        </w:rPr>
        <w:t>, менеджер Международного офиса</w:t>
      </w:r>
      <w:bookmarkStart w:id="0" w:name="_GoBack"/>
      <w:bookmarkEnd w:id="0"/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RPr="00D63A36" w:rsidTr="00F56AC1">
        <w:trPr>
          <w:jc w:val="center"/>
        </w:trPr>
        <w:tc>
          <w:tcPr>
            <w:tcW w:w="10207" w:type="dxa"/>
            <w:gridSpan w:val="3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2, 2025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</w:t>
            </w:r>
          </w:p>
          <w:p w:rsidR="00A126E9" w:rsidRPr="00B03AD1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ru-RU" w:eastAsia="ru-RU"/>
              </w:rPr>
              <w:t xml:space="preserve">Основы инновационной экосистемы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ru-RU"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ru-RU" w:eastAsia="ru-RU"/>
              </w:rPr>
              <w:t>-культуры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Pr="00B03AD1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RPr="00D63A36" w:rsidTr="00F56AC1">
        <w:trPr>
          <w:trHeight w:val="1312"/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Align w:val="center"/>
          </w:tcPr>
          <w:p w:rsidR="00A126E9" w:rsidRPr="0054231E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Введение в инн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овационное предпринимательство</w:t>
            </w:r>
          </w:p>
        </w:tc>
        <w:tc>
          <w:tcPr>
            <w:tcW w:w="3543" w:type="dxa"/>
            <w:vAlign w:val="center"/>
          </w:tcPr>
          <w:p w:rsidR="00A126E9" w:rsidRPr="002D1268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Pr="002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Andrew Zimbroff,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 Небраска-Линкольн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Экосистема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стартапов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: основные игроки (инвесторы, инкубаторы, акселераторы, корпоративные партнеры).</w:t>
            </w:r>
          </w:p>
          <w:p w:rsidR="00A126E9" w:rsidRPr="0054231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54231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Тренды устойчивого бизнеса и влияние ESG на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-среду</w:t>
            </w:r>
          </w:p>
        </w:tc>
        <w:tc>
          <w:tcPr>
            <w:tcW w:w="3543" w:type="dxa"/>
            <w:vMerge/>
            <w:vAlign w:val="center"/>
          </w:tcPr>
          <w:p w:rsidR="00A126E9" w:rsidRPr="0054231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15:30-15:35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54231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«Разбор успешных эко-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стартапов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»</w:t>
            </w:r>
          </w:p>
          <w:p w:rsidR="00A126E9" w:rsidRPr="0054231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Приветственный ужин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 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RPr="00D63A36" w:rsidTr="00F56AC1">
        <w:trPr>
          <w:jc w:val="center"/>
        </w:trPr>
        <w:tc>
          <w:tcPr>
            <w:tcW w:w="10207" w:type="dxa"/>
            <w:gridSpan w:val="3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3, 2025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RPr="00D63A36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II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ru-RU" w:eastAsia="ru-RU"/>
              </w:rPr>
              <w:t>Генерация и оценка идей для эко-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ru-RU" w:eastAsia="ru-RU"/>
              </w:rPr>
              <w:t>стартапов</w:t>
            </w:r>
            <w:proofErr w:type="spellEnd"/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RPr="00D63A36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Поиск и разработка инновационных идей в сфере устойчив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ого развития</w:t>
            </w:r>
          </w:p>
          <w:p w:rsidR="00A126E9" w:rsidRPr="000D6D21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Pr="002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Andrew Zimbroff,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 Небраска-Линкольн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Методы оценки жизнеспособности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-идеи.</w:t>
            </w:r>
          </w:p>
        </w:tc>
        <w:tc>
          <w:tcPr>
            <w:tcW w:w="3543" w:type="dxa"/>
            <w:vMerge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Разработка ценностного предложения</w:t>
            </w:r>
          </w:p>
        </w:tc>
        <w:tc>
          <w:tcPr>
            <w:tcW w:w="3543" w:type="dxa"/>
            <w:vMerge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«Генерация идей»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4,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III</w:t>
            </w:r>
          </w:p>
          <w:p w:rsidR="00A126E9" w:rsidRPr="00E03D8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Бизнес моделирование и устойчивые стратегии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Института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зеленого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устойчивого</w:t>
            </w:r>
            <w:r w:rsidRPr="00D41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E03D8C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Разработка бизнес-модели по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Canvas</w:t>
            </w:r>
            <w:proofErr w:type="spellEnd"/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Pr="002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Andrew Zimbroff,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 Небраска-Линкольн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Внедрение ESG-подходов в бизнес-модели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E03D8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Как сделать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 финансово устойчивым и экологически ответственным</w:t>
            </w:r>
          </w:p>
        </w:tc>
        <w:tc>
          <w:tcPr>
            <w:tcW w:w="3543" w:type="dxa"/>
            <w:vAlign w:val="center"/>
          </w:tcPr>
          <w:p w:rsidR="00A126E9" w:rsidRPr="00E03D8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«Создание бизнес-модели»</w:t>
            </w:r>
          </w:p>
          <w:p w:rsidR="00A126E9" w:rsidRPr="00E03D8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IV</w:t>
      </w: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IV</w:t>
            </w:r>
          </w:p>
          <w:p w:rsidR="00A126E9" w:rsidRPr="004F21A3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 xml:space="preserve"> и тестирование продукта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47785C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Разработка MVP (минима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льно жизнеспособного продукта)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Проф</w:t>
            </w:r>
            <w:proofErr w:type="spellEnd"/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. Giuseppe Lo Papa, Ph.D.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Университет Палермо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Италия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Методы быстрого тестирования и сбора обратной связи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47785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Адаптация продукта под потребности рынка</w:t>
            </w:r>
          </w:p>
        </w:tc>
        <w:tc>
          <w:tcPr>
            <w:tcW w:w="3543" w:type="dxa"/>
            <w:vMerge/>
            <w:vAlign w:val="center"/>
          </w:tcPr>
          <w:p w:rsidR="00A126E9" w:rsidRPr="0047785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«Создание прототипа»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V</w:t>
            </w:r>
          </w:p>
          <w:p w:rsidR="00A126E9" w:rsidRPr="00BA45AB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Роль бизнес инкубаторов и акселераторов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BA45AB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Как работают инкубато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ры и акселерационные программы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Prof. Giuseppe Lo Papa, Ph.D.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Университет Палермо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Италия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BA45AB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Преимущества участия в акселераторах для эко-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стартапов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BA45AB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Как выбрать подходящую программу и подготовить заявку</w:t>
            </w:r>
          </w:p>
        </w:tc>
        <w:tc>
          <w:tcPr>
            <w:tcW w:w="3543" w:type="dxa"/>
            <w:vMerge/>
            <w:vAlign w:val="center"/>
          </w:tcPr>
          <w:p w:rsidR="00A126E9" w:rsidRPr="00BA45AB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«Выбор акселератора»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VI</w:t>
            </w:r>
          </w:p>
          <w:p w:rsidR="00A126E9" w:rsidRPr="00BA45AB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 xml:space="preserve">Поиск финансирования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стартапа</w:t>
            </w:r>
            <w:proofErr w:type="spellEnd"/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lastRenderedPageBreak/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BA45AB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Обзор источников финансирования: венчурные фонды, бизнес-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ангелы, государственные гранты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Проф</w:t>
            </w:r>
            <w:proofErr w:type="spellEnd"/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. Giuseppe Lo Papa, Ph.D.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Университет Палермо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7AA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Италия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ESG-инвестирование и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импакт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-фонды: что ищут инвесторы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Основы подготовки инвестиционного питча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US" w:eastAsia="ru-RU"/>
              </w:rPr>
            </w:pPr>
          </w:p>
          <w:p w:rsidR="00A126E9" w:rsidRPr="00BA45AB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занятие: «Поиск финансирования»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VII</w:t>
            </w:r>
          </w:p>
          <w:p w:rsidR="00A126E9" w:rsidRPr="005D52A1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Маркетинг и выход на рынок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5D52A1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Разработка маркетинговой стр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атегии для устойчивого бизнеса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Pr="00995E4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 Владимир, директор бизнес инкубатора КБТУ</w:t>
            </w:r>
          </w:p>
          <w:p w:rsidR="00A126E9" w:rsidRPr="00995E4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Продвижение эко-продуктов: каналы, аудитория, ключевые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месседжи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DB37A2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Как сформировать сообщество вокруг продукта</w:t>
            </w:r>
          </w:p>
        </w:tc>
        <w:tc>
          <w:tcPr>
            <w:tcW w:w="3543" w:type="dxa"/>
            <w:vMerge/>
            <w:vAlign w:val="center"/>
          </w:tcPr>
          <w:p w:rsidR="00A126E9" w:rsidRPr="00DB37A2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Практическое занятие: «Разработка маркетинговой стратегии»</w:t>
            </w:r>
          </w:p>
          <w:p w:rsidR="00A126E9" w:rsidRPr="00DB37A2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VIII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Масштабирование и международные перспективы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0062CE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How</w:t>
            </w:r>
            <w:r w:rsidRPr="000062C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 </w:t>
            </w: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вывести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 на новые рынки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Pr="00995E4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 Владимир, директор бизнес инкубатора КБТУ</w:t>
            </w:r>
          </w:p>
          <w:p w:rsidR="00A126E9" w:rsidRPr="00995E4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Особенности работы с международными партнерами и фондами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0062C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Регуляторные барьеры и адаптация бизнеса к разным юрисдикциям</w:t>
            </w:r>
          </w:p>
        </w:tc>
        <w:tc>
          <w:tcPr>
            <w:tcW w:w="3543" w:type="dxa"/>
            <w:vMerge/>
            <w:vAlign w:val="center"/>
          </w:tcPr>
          <w:p w:rsidR="00A126E9" w:rsidRPr="000062CE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0062CE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занятие: «План масштабирования»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IX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IX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Практика</w:t>
            </w:r>
            <w:r w:rsidRPr="00D41082"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работа над собственными проектами</w:t>
            </w:r>
            <w:r w:rsidRPr="00D41082"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 xml:space="preserve"> 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3496"/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Align w:val="center"/>
          </w:tcPr>
          <w:p w:rsidR="00A126E9" w:rsidRPr="00653520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тудентов над своими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стартапами</w:t>
            </w:r>
            <w:proofErr w:type="spellEnd"/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Директор Института зеленого и устойчивого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КазНАИУ</w:t>
            </w:r>
            <w:proofErr w:type="spellEnd"/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Менторская поддержка и разбор кейсов.</w:t>
            </w:r>
          </w:p>
        </w:tc>
        <w:tc>
          <w:tcPr>
            <w:tcW w:w="3543" w:type="dxa"/>
            <w:vMerge w:val="restart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Суюнчалиева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Майя, ведущий специалист Института зеленого и устойчивого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КазНАИУ</w:t>
            </w:r>
            <w:proofErr w:type="spellEnd"/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653520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Подготовка презентаций для потенциальных инвесторов и экспертов</w:t>
            </w:r>
          </w:p>
        </w:tc>
        <w:tc>
          <w:tcPr>
            <w:tcW w:w="3543" w:type="dxa"/>
            <w:vMerge/>
            <w:vAlign w:val="center"/>
          </w:tcPr>
          <w:p w:rsidR="00A126E9" w:rsidRPr="00995E4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16:30-18:00</w:t>
            </w:r>
          </w:p>
        </w:tc>
        <w:tc>
          <w:tcPr>
            <w:tcW w:w="4679" w:type="dxa"/>
            <w:vAlign w:val="center"/>
          </w:tcPr>
          <w:p w:rsidR="00A126E9" w:rsidRPr="001C6374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 xml:space="preserve">Практическое занятие: «Финальная доработка </w:t>
            </w:r>
            <w:proofErr w:type="spellStart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стартапа</w:t>
            </w:r>
            <w:proofErr w:type="spellEnd"/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»</w:t>
            </w:r>
          </w:p>
          <w:p w:rsidR="00A126E9" w:rsidRPr="00653520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X</w:t>
            </w:r>
          </w:p>
          <w:p w:rsidR="00A126E9" w:rsidRPr="00653520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 xml:space="preserve">Финальная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ru-RU" w:eastAsia="ru-RU"/>
              </w:rPr>
              <w:t>стартапов</w:t>
            </w:r>
            <w:proofErr w:type="spellEnd"/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Модератор</w:t>
            </w: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Рафис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Абазов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Проректор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международным</w:t>
            </w:r>
            <w:r w:rsidRPr="00B03A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отношениям</w:t>
            </w: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Директор Института зеленого и устойчивого развития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653520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Питч-сессия перед экспертами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 участники/эксперты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Обратная связь и рекомендации по развитию проектов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653520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Обсуждение дальнейших шагов и возможностей развития</w:t>
            </w:r>
          </w:p>
        </w:tc>
        <w:tc>
          <w:tcPr>
            <w:tcW w:w="3543" w:type="dxa"/>
            <w:vMerge/>
            <w:vAlign w:val="center"/>
          </w:tcPr>
          <w:p w:rsidR="00A126E9" w:rsidRPr="00653520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Групповое фото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653520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</w:pPr>
            <w:r w:rsidRPr="001C637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ru-RU"/>
              </w:rPr>
              <w:t>ое занятие: «Инвесторский питч»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Pr="00C80975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"/>
        <w:gridCol w:w="3600"/>
        <w:gridCol w:w="4597"/>
      </w:tblGrid>
      <w:tr w:rsidR="00A126E9" w:rsidTr="00F56AC1">
        <w:trPr>
          <w:jc w:val="center"/>
        </w:trPr>
        <w:tc>
          <w:tcPr>
            <w:tcW w:w="10207" w:type="dxa"/>
            <w:gridSpan w:val="4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14:00-17:30, KazNARU, 8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 Абая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Вагиненген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F2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15, 2024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3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4"/>
            <w:shd w:val="clear" w:color="auto" w:fill="028138"/>
            <w:vAlign w:val="center"/>
          </w:tcPr>
          <w:p w:rsidR="00A126E9" w:rsidRPr="008136E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Финальный день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26E9" w:rsidRPr="008136EC" w:rsidRDefault="00A126E9" w:rsidP="00F56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Закрытие курса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126E9" w:rsidRPr="008136E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 участники/эксперты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11:30-13:00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 участники/эксперты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shd w:val="clear" w:color="auto" w:fill="auto"/>
            <w:vAlign w:val="center"/>
          </w:tcPr>
          <w:p w:rsidR="00A126E9" w:rsidRPr="008136EC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Свободное время</w:t>
            </w: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jc w:val="center"/>
        <w:tblLayout w:type="fixed"/>
        <w:tblLook w:val="0400" w:firstRow="0" w:lastRow="0" w:firstColumn="0" w:lastColumn="0" w:noHBand="0" w:noVBand="1"/>
      </w:tblPr>
      <w:tblGrid>
        <w:gridCol w:w="1418"/>
        <w:gridCol w:w="8471"/>
      </w:tblGrid>
      <w:tr w:rsidR="00A126E9" w:rsidTr="00F56AC1">
        <w:trPr>
          <w:jc w:val="center"/>
        </w:trPr>
        <w:tc>
          <w:tcPr>
            <w:tcW w:w="1418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6E9" w:rsidRDefault="00A126E9" w:rsidP="00A126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6E9" w:rsidRDefault="00A126E9" w:rsidP="00A126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</w:pPr>
    </w:p>
    <w:p w:rsidR="00A126E9" w:rsidRDefault="00A126E9" w:rsidP="00A126E9">
      <w:pPr>
        <w:jc w:val="both"/>
      </w:pPr>
    </w:p>
    <w:p w:rsidR="00A126E9" w:rsidRP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126E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Mini MBA School “Development of Innovation Ecosystem: Startups and Business Incubation”</w:t>
      </w:r>
    </w:p>
    <w:p w:rsidR="00A126E9" w:rsidRPr="00A126E9" w:rsidRDefault="00A126E9" w:rsidP="00A126E9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Head of the School - Rafis Abazov, Vice-Rector for International Relations </w:t>
      </w:r>
    </w:p>
    <w:p w:rsidR="00A126E9" w:rsidRPr="00A126E9" w:rsidRDefault="00A126E9" w:rsidP="00A126E9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>Moderator - Rafis Abazov, Vice-Rector for International Relations</w:t>
      </w:r>
    </w:p>
    <w:p w:rsidR="00A126E9" w:rsidRPr="00A126E9" w:rsidRDefault="00A126E9" w:rsidP="00A126E9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Facilitator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Ma</w:t>
      </w:r>
      <w:proofErr w:type="spellStart"/>
      <w:r w:rsidRPr="00A126E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ya </w:t>
      </w: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>Suyunchalieva, leading specialist of the Institute of Green and Sustainable Development.</w:t>
      </w:r>
    </w:p>
    <w:p w:rsidR="00A126E9" w:rsidRPr="00A126E9" w:rsidRDefault="00A126E9" w:rsidP="00A126E9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>Technical Secretary - Zharas</w:t>
      </w: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Shakir</w:t>
      </w: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PhD</w:t>
      </w:r>
      <w:r w:rsidRPr="00A126E9">
        <w:rPr>
          <w:rFonts w:ascii="Times New Roman" w:eastAsia="Times New Roman" w:hAnsi="Times New Roman" w:cs="Times New Roman"/>
          <w:sz w:val="24"/>
          <w:szCs w:val="24"/>
          <w:lang w:val="kk-KZ"/>
        </w:rPr>
        <w:t>, Manager of the International Office</w:t>
      </w:r>
    </w:p>
    <w:p w:rsidR="00A126E9" w:rsidRPr="00914134" w:rsidRDefault="00A126E9" w:rsidP="00A126E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6E9" w:rsidRDefault="00A126E9" w:rsidP="00A126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RPr="00D63A36" w:rsidTr="00F56AC1">
        <w:trPr>
          <w:jc w:val="center"/>
        </w:trPr>
        <w:tc>
          <w:tcPr>
            <w:tcW w:w="10207" w:type="dxa"/>
            <w:gridSpan w:val="3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Time 14:00-17:30, KazNARU, 8 Abay ave,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office 1 Wageningen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June 2, 2025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RPr="00D63A36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I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Fundamentals of the innovation ecosystem and startup culture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trHeight w:val="1312"/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Introduction to innovative entrepreneurship</w:t>
            </w:r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Andrew Zimbroff, UNL, USA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Startup ecosystem: key players (investors, incubators, accelerators, corporate partners)</w:t>
            </w:r>
          </w:p>
        </w:tc>
        <w:tc>
          <w:tcPr>
            <w:tcW w:w="3543" w:type="dxa"/>
            <w:vMerge w:val="restart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Sustainable business trends and the impact of ESG on the startup environment</w:t>
            </w:r>
          </w:p>
        </w:tc>
        <w:tc>
          <w:tcPr>
            <w:tcW w:w="3543" w:type="dxa"/>
            <w:vMerge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15:30-15:35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Practical lesson: "Analysis of successful eco-startups"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Welcoming Dinner </w:t>
            </w: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Segoe UI" w:eastAsia="Times New Roman" w:hAnsi="Segoe UI" w:cs="Segoe UI"/>
          <w:b/>
          <w:color w:val="242424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DAY II </w:t>
      </w: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RPr="00D63A36" w:rsidTr="00F56AC1">
        <w:trPr>
          <w:jc w:val="center"/>
        </w:trPr>
        <w:tc>
          <w:tcPr>
            <w:tcW w:w="10207" w:type="dxa"/>
            <w:gridSpan w:val="3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Time 14:00-17:30, KazNARU, 8 Abay ave,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office 1 Wageningen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June 3, 2025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RPr="00D63A36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II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Generation and evaluation of ideas for eco-startups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D6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Search and development of innovative ideas in the field of sustainable development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 Andrew Zimbroff, UNL, USA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Methods for assessing the viability of a startup idea</w:t>
            </w:r>
          </w:p>
        </w:tc>
        <w:tc>
          <w:tcPr>
            <w:tcW w:w="3543" w:type="dxa"/>
            <w:vMerge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15:15-15:30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/>
              </w:rPr>
              <w:t>Developing</w:t>
            </w:r>
            <w:proofErr w:type="spellEnd"/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/>
              </w:rPr>
              <w:t xml:space="preserve"> a </w:t>
            </w:r>
            <w:proofErr w:type="spellStart"/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/>
              </w:rPr>
              <w:t>value</w:t>
            </w:r>
            <w:proofErr w:type="spellEnd"/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/>
              </w:rPr>
              <w:t>proposition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RPr="00D63A36" w:rsidTr="00F56AC1">
        <w:trPr>
          <w:jc w:val="center"/>
        </w:trPr>
        <w:tc>
          <w:tcPr>
            <w:tcW w:w="1985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Practical lesson: "Generating ideas"</w:t>
            </w:r>
          </w:p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III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4,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III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Business modeling and sustainable strategies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Developing a business model using the Business Model Canvas method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Implementing ESG approaches in business models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How to make a startup financially sustainable and environmentally responsible</w:t>
            </w:r>
          </w:p>
        </w:tc>
        <w:tc>
          <w:tcPr>
            <w:tcW w:w="3543" w:type="dxa"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Session: “Creating a Business Model”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IV</w:t>
      </w: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6,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IV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Prototyping and testing the product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D63A36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Developing an MVP (minimum viable produ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ct)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Prof. Giuseppe Lo Papa, Ph.D.</w:t>
            </w:r>
          </w:p>
          <w:p w:rsidR="00A126E9" w:rsidRPr="00D42657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University Palermo, Italy</w:t>
            </w:r>
          </w:p>
          <w:p w:rsidR="00A126E9" w:rsidRPr="00D42657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Methods for rapid testing and collecting feedback.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Adapting the product to market needs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Session: “Creating a Prototype”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V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9,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V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The Role of business incubators and accelerators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879"/>
          <w:jc w:val="center"/>
        </w:trPr>
        <w:tc>
          <w:tcPr>
            <w:tcW w:w="1985" w:type="dxa"/>
            <w:vMerge w:val="restart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Merge w:val="restart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How incubators and acceleration programs work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Prof. Giuseppe Lo Papa, Ph.D.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University Palermo, Italy</w:t>
            </w:r>
          </w:p>
        </w:tc>
      </w:tr>
      <w:tr w:rsidR="00A126E9" w:rsidTr="00F56AC1">
        <w:trPr>
          <w:trHeight w:val="423"/>
          <w:jc w:val="center"/>
        </w:trPr>
        <w:tc>
          <w:tcPr>
            <w:tcW w:w="1985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A126E9" w:rsidRPr="007602BA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Benefits of participating in accelerators for eco-startups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How to choose the right program and prepare an application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B220F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Hands-on Session: “Choosing an Accelerator”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VI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10,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VI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Finding Funding for a startup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D65DE3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Overview of funding sources: venture funds, busi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ness angels, government grants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B27AA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ru-RU"/>
              </w:rPr>
              <w:t>Prof. Giuseppe Lo Papa, Ph.D.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University Palermo, Italy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ESG investing and impact funds: what investors are looking for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Fundamentals of preparing an investment pitch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B220F5" w:rsidRDefault="00A126E9" w:rsidP="00F56AC1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US" w:eastAsia="ru-RU"/>
              </w:rPr>
            </w:pPr>
          </w:p>
          <w:p w:rsidR="00A126E9" w:rsidRPr="00D63A36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lesson: "Finding Funding"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VII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11,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VII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Marketing and Market entry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879"/>
          <w:jc w:val="center"/>
        </w:trPr>
        <w:tc>
          <w:tcPr>
            <w:tcW w:w="1985" w:type="dxa"/>
            <w:vMerge w:val="restart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Merge w:val="restart"/>
            <w:vAlign w:val="center"/>
          </w:tcPr>
          <w:p w:rsidR="00A126E9" w:rsidRPr="00D65DE3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Developing a marketing strat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egy for a sustainable business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Vladimir Popov, KBTU</w:t>
            </w:r>
          </w:p>
        </w:tc>
      </w:tr>
      <w:tr w:rsidR="00A126E9" w:rsidTr="00F56AC1">
        <w:trPr>
          <w:trHeight w:val="423"/>
          <w:jc w:val="center"/>
        </w:trPr>
        <w:tc>
          <w:tcPr>
            <w:tcW w:w="1985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6E9" w:rsidRPr="007602BA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Promoting eco-products: channels, audience, key messages.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How to form a community around a product</w:t>
            </w:r>
          </w:p>
        </w:tc>
        <w:tc>
          <w:tcPr>
            <w:tcW w:w="3543" w:type="dxa"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lesson: "Developing a Marketing Strategy"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VIII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12,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VIII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>Scaling and international prospects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684E0A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 xml:space="preserve">How to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bring a startup to new markets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Vladimir Popov, Director of KBTU business incubator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Features of working with international partners and funds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Regulatory barriers and business adaptation to different jurisdictions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684E0A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ractical lesson: "Scaling plan"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IX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13,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IX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 xml:space="preserve">Practical lesson: work on their own projects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879"/>
          <w:jc w:val="center"/>
        </w:trPr>
        <w:tc>
          <w:tcPr>
            <w:tcW w:w="1985" w:type="dxa"/>
            <w:vMerge w:val="restart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vMerge w:val="restart"/>
            <w:vAlign w:val="center"/>
          </w:tcPr>
          <w:p w:rsidR="00A126E9" w:rsidRPr="002165DF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Individual work of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 xml:space="preserve"> students on their startups</w:t>
            </w:r>
          </w:p>
          <w:p w:rsidR="00A126E9" w:rsidRPr="002165DF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423"/>
          <w:jc w:val="center"/>
        </w:trPr>
        <w:tc>
          <w:tcPr>
            <w:tcW w:w="1985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6E9" w:rsidRPr="007602BA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Mentoring support and case analysis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Preparation of presentations for potential investors and experts</w:t>
            </w:r>
          </w:p>
        </w:tc>
        <w:tc>
          <w:tcPr>
            <w:tcW w:w="3543" w:type="dxa"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Suyunchaliyeva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leading specialist of the Institute for green and sustainable development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KazNARU</w:t>
            </w:r>
            <w:proofErr w:type="spellEnd"/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D63A36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lesson: "Final refinement of the startup"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X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679"/>
        <w:gridCol w:w="3543"/>
      </w:tblGrid>
      <w:tr w:rsidR="00A126E9" w:rsidTr="00F56AC1">
        <w:trPr>
          <w:jc w:val="center"/>
        </w:trPr>
        <w:tc>
          <w:tcPr>
            <w:tcW w:w="10207" w:type="dxa"/>
            <w:gridSpan w:val="3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14:00-17:30, KazNARU, 8 Abay ave, office 1 Wageningen, June 14, 2025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of participants 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3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Part X</w:t>
            </w:r>
          </w:p>
          <w:p w:rsidR="00A126E9" w:rsidRPr="00B220F5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3"/>
                <w:szCs w:val="23"/>
                <w:lang w:val="en-US" w:eastAsia="ru-RU"/>
              </w:rPr>
              <w:t xml:space="preserve">Final presentation on startups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Moderator: </w:t>
            </w:r>
            <w:r w:rsidRPr="003B7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Rafis Abazov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Vice-Rector for International Relations, Director of International Institute of Green and Sustainable Development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trHeight w:val="1312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 w:rsidR="00A126E9" w:rsidRPr="002165DF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Pit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ch session in front of experts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experts</w:t>
            </w:r>
          </w:p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15:00-15:15</w:t>
            </w:r>
          </w:p>
        </w:tc>
        <w:tc>
          <w:tcPr>
            <w:tcW w:w="4679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Feedback and recommendations for project development</w:t>
            </w:r>
          </w:p>
        </w:tc>
        <w:tc>
          <w:tcPr>
            <w:tcW w:w="3543" w:type="dxa"/>
            <w:vMerge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679" w:type="dxa"/>
            <w:vAlign w:val="center"/>
          </w:tcPr>
          <w:p w:rsidR="00A126E9" w:rsidRPr="008703B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Discussion of further steps and development opportunities</w:t>
            </w:r>
          </w:p>
        </w:tc>
        <w:tc>
          <w:tcPr>
            <w:tcW w:w="3543" w:type="dxa"/>
            <w:vMerge/>
            <w:vAlign w:val="center"/>
          </w:tcPr>
          <w:p w:rsidR="00A126E9" w:rsidRPr="00925E14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8222" w:type="dxa"/>
            <w:gridSpan w:val="2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Group Photo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679" w:type="dxa"/>
            <w:vAlign w:val="center"/>
          </w:tcPr>
          <w:p w:rsidR="00A126E9" w:rsidRPr="002165DF" w:rsidRDefault="00A126E9" w:rsidP="00F56AC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D63A3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Practical lesson: "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Investor Pitch"</w:t>
            </w:r>
          </w:p>
        </w:tc>
        <w:tc>
          <w:tcPr>
            <w:tcW w:w="3543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6E9" w:rsidRPr="00C80975" w:rsidRDefault="00A126E9" w:rsidP="00A12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7"/>
        <w:gridCol w:w="25"/>
        <w:gridCol w:w="3600"/>
        <w:gridCol w:w="4279"/>
        <w:gridCol w:w="323"/>
      </w:tblGrid>
      <w:tr w:rsidR="00A126E9" w:rsidTr="00F56AC1">
        <w:trPr>
          <w:jc w:val="center"/>
        </w:trPr>
        <w:tc>
          <w:tcPr>
            <w:tcW w:w="10207" w:type="dxa"/>
            <w:gridSpan w:val="6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10:00-15:00, KazNARU, 8 Abay ave, Situational Center, June 15, 2024</w:t>
            </w:r>
          </w:p>
        </w:tc>
      </w:tr>
      <w:tr w:rsidR="00A126E9" w:rsidTr="00F56AC1">
        <w:trPr>
          <w:jc w:val="center"/>
        </w:trPr>
        <w:tc>
          <w:tcPr>
            <w:tcW w:w="1985" w:type="dxa"/>
            <w:gridSpan w:val="2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2" w:type="dxa"/>
            <w:gridSpan w:val="4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 of participants</w:t>
            </w:r>
          </w:p>
        </w:tc>
      </w:tr>
      <w:tr w:rsidR="00A126E9" w:rsidTr="00F56AC1">
        <w:trPr>
          <w:jc w:val="center"/>
        </w:trPr>
        <w:tc>
          <w:tcPr>
            <w:tcW w:w="10207" w:type="dxa"/>
            <w:gridSpan w:val="6"/>
            <w:shd w:val="clear" w:color="auto" w:fill="028138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Final Day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26E9" w:rsidRDefault="00A126E9" w:rsidP="00F56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Closing Ceremony</w:t>
            </w:r>
          </w:p>
        </w:tc>
        <w:tc>
          <w:tcPr>
            <w:tcW w:w="4597" w:type="dxa"/>
            <w:gridSpan w:val="2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 partners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11:30-13:00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gridSpan w:val="2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 partners</w:t>
            </w:r>
          </w:p>
        </w:tc>
      </w:tr>
      <w:tr w:rsidR="00A126E9" w:rsidTr="00F56AC1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197" w:type="dxa"/>
            <w:gridSpan w:val="3"/>
            <w:shd w:val="clear" w:color="auto" w:fill="auto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Free Time</w:t>
            </w:r>
          </w:p>
        </w:tc>
      </w:tr>
      <w:tr w:rsidR="00A126E9" w:rsidTr="00F56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" w:type="dxa"/>
          <w:jc w:val="center"/>
        </w:trPr>
        <w:tc>
          <w:tcPr>
            <w:tcW w:w="1418" w:type="dxa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  <w:gridSpan w:val="4"/>
            <w:vAlign w:val="center"/>
          </w:tcPr>
          <w:p w:rsidR="00A126E9" w:rsidRDefault="00A126E9" w:rsidP="00F5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26E9" w:rsidRPr="001C6374" w:rsidRDefault="00A126E9" w:rsidP="00A126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161" w:rsidRDefault="009B6028"/>
    <w:sectPr w:rsidR="0064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F9"/>
    <w:rsid w:val="009B6028"/>
    <w:rsid w:val="00A126E9"/>
    <w:rsid w:val="00A700F9"/>
    <w:rsid w:val="00CB2137"/>
    <w:rsid w:val="00F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E26"/>
  <w15:chartTrackingRefBased/>
  <w15:docId w15:val="{82C47312-CF4D-43BA-B3FD-3B9AFB6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E9"/>
    <w:pPr>
      <w:spacing w:after="0"/>
    </w:pPr>
    <w:rPr>
      <w:rFonts w:ascii="Arial" w:eastAsia="Arial" w:hAnsi="Arial" w:cs="Arial"/>
      <w:lang w:val="sr-Latn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26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/>
    </w:rPr>
  </w:style>
  <w:style w:type="paragraph" w:styleId="a3">
    <w:name w:val="No Spacing"/>
    <w:uiPriority w:val="1"/>
    <w:qFormat/>
    <w:rsid w:val="00A12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y2iqfc">
    <w:name w:val="y2iqfc"/>
    <w:basedOn w:val="a0"/>
    <w:rsid w:val="00A126E9"/>
  </w:style>
  <w:style w:type="paragraph" w:styleId="HTML">
    <w:name w:val="HTML Preformatted"/>
    <w:basedOn w:val="a"/>
    <w:link w:val="HTML0"/>
    <w:uiPriority w:val="99"/>
    <w:unhideWhenUsed/>
    <w:qFormat/>
    <w:rsid w:val="00A12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12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A126E9"/>
  </w:style>
  <w:style w:type="paragraph" w:styleId="a4">
    <w:name w:val="Balloon Text"/>
    <w:basedOn w:val="a"/>
    <w:link w:val="a5"/>
    <w:uiPriority w:val="99"/>
    <w:semiHidden/>
    <w:unhideWhenUsed/>
    <w:rsid w:val="00A126E9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kk-KZ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E9"/>
    <w:rPr>
      <w:rFonts w:ascii="Segoe UI" w:eastAsia="Times New Roman" w:hAnsi="Segoe UI" w:cs="Segoe UI"/>
      <w:sz w:val="18"/>
      <w:szCs w:val="1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2171</Words>
  <Characters>12381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2025-03-14T13:20:00Z</dcterms:created>
  <dcterms:modified xsi:type="dcterms:W3CDTF">2025-03-14T13:23:00Z</dcterms:modified>
</cp:coreProperties>
</file>